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B9479" w14:textId="77777777" w:rsidR="008D171C" w:rsidRPr="008D171C" w:rsidRDefault="008D171C" w:rsidP="008D171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SimSun-ExtB" w:hAnsi="Arial" w:cs="Arial"/>
          <w:kern w:val="0"/>
          <w:sz w:val="24"/>
          <w:szCs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4"/>
          <w:szCs w:val="20"/>
          <w:lang w:eastAsia="nl-NL"/>
          <w14:ligatures w14:val="none"/>
        </w:rPr>
        <w:t>4 januari 2026</w:t>
      </w:r>
      <w:r w:rsidRPr="008D171C">
        <w:rPr>
          <w:rFonts w:ascii="Arial" w:eastAsia="SimSun-ExtB" w:hAnsi="Arial" w:cs="Arial"/>
          <w:kern w:val="0"/>
          <w:sz w:val="24"/>
          <w:szCs w:val="20"/>
          <w:lang w:eastAsia="nl-NL"/>
          <w14:ligatures w14:val="none"/>
        </w:rPr>
        <w:br/>
        <w:t>Epifanie</w:t>
      </w:r>
    </w:p>
    <w:p w14:paraId="14FBEAF5" w14:textId="77777777" w:rsidR="008D171C" w:rsidRPr="008D171C" w:rsidRDefault="008D171C" w:rsidP="008D171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SimSun-ExtB" w:hAnsi="Arial" w:cs="Arial"/>
          <w:kern w:val="0"/>
          <w:sz w:val="16"/>
          <w:szCs w:val="18"/>
          <w:lang w:eastAsia="nl-NL"/>
          <w14:ligatures w14:val="none"/>
        </w:rPr>
      </w:pPr>
    </w:p>
    <w:p w14:paraId="482B52A2" w14:textId="77777777" w:rsidR="008D171C" w:rsidRDefault="008D171C" w:rsidP="008D171C">
      <w:pPr>
        <w:spacing w:after="0" w:line="240" w:lineRule="auto"/>
        <w:ind w:left="2124" w:firstLine="708"/>
        <w:rPr>
          <w:rFonts w:ascii="Arial" w:eastAsia="SimSun-ExtB" w:hAnsi="Arial" w:cs="Arial"/>
          <w:b/>
          <w:kern w:val="0"/>
          <w:sz w:val="20"/>
          <w:szCs w:val="20"/>
          <w:lang w:eastAsia="nl-NL"/>
          <w14:ligatures w14:val="none"/>
        </w:rPr>
      </w:pPr>
    </w:p>
    <w:p w14:paraId="1F717C5E" w14:textId="7384C94C" w:rsidR="008D171C" w:rsidRPr="008D171C" w:rsidRDefault="008D171C" w:rsidP="008D171C">
      <w:pPr>
        <w:spacing w:after="0" w:line="240" w:lineRule="auto"/>
        <w:ind w:left="2124" w:firstLine="708"/>
        <w:rPr>
          <w:rFonts w:ascii="Arial" w:eastAsia="SimSun-ExtB" w:hAnsi="Arial" w:cs="Arial"/>
          <w:b/>
          <w:kern w:val="0"/>
          <w:sz w:val="20"/>
          <w:szCs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b/>
          <w:kern w:val="0"/>
          <w:sz w:val="20"/>
          <w:szCs w:val="20"/>
          <w:lang w:eastAsia="nl-NL"/>
          <w14:ligatures w14:val="none"/>
        </w:rPr>
        <w:t>VOORBEREIDING</w:t>
      </w:r>
    </w:p>
    <w:p w14:paraId="5FBCE0F0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bookmarkStart w:id="0" w:name="_Hlk217925325"/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 xml:space="preserve">Welkom </w:t>
      </w:r>
    </w:p>
    <w:p w14:paraId="6C0E3944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 xml:space="preserve">Aansteken van de kaarsen </w:t>
      </w:r>
    </w:p>
    <w:p w14:paraId="78B7DCFC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>Orgelspel: ‘Hoe helder staat de morgenster’ (Lied 518) – Bert Matter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br/>
        <w:t xml:space="preserve">Stilte </w:t>
      </w:r>
    </w:p>
    <w:p w14:paraId="40A5B658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 xml:space="preserve">Aanvangslied (staande) 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>Lied 518 : 1 en 3</w:t>
      </w:r>
    </w:p>
    <w:p w14:paraId="30511F1E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</w:p>
    <w:p w14:paraId="332390E0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 xml:space="preserve">Groet </w:t>
      </w:r>
    </w:p>
    <w:p w14:paraId="7679A615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>voorganger: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  <w:t xml:space="preserve">Genade en vrede van God de Vader 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br/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  <w:t xml:space="preserve">en van Jezus Christus onze Heer. </w:t>
      </w:r>
    </w:p>
    <w:p w14:paraId="33E56320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 xml:space="preserve">allen: </w:t>
      </w: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ab/>
        <w:t>Amen.</w:t>
      </w:r>
    </w:p>
    <w:p w14:paraId="021880E5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</w:p>
    <w:p w14:paraId="01158280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>Bemoediging en drempelgebed</w:t>
      </w:r>
    </w:p>
    <w:p w14:paraId="313C098C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>voorganger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 xml:space="preserve">: 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  <w:t>Onze hulp is in de naam van de Heer</w:t>
      </w:r>
    </w:p>
    <w:p w14:paraId="67470E4D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allen:</w:t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  <w:t>die hemel en aarde gemaakt heeft,</w:t>
      </w:r>
    </w:p>
    <w:p w14:paraId="2BFC93DA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>voorganger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>: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  <w:t>die trouw blijft tot in eeuwigheid</w:t>
      </w:r>
    </w:p>
    <w:p w14:paraId="13C0D556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allen:</w:t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  <w:t>en niet loslaat wat zijn hand begon.</w:t>
      </w:r>
    </w:p>
    <w:p w14:paraId="67C4EE20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>voorganger: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  <w:t xml:space="preserve">(…) Door Jezus Christus, onze Heer. </w:t>
      </w:r>
    </w:p>
    <w:p w14:paraId="08F03013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>allen:</w:t>
      </w: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ab/>
        <w:t>Amen.</w:t>
      </w:r>
    </w:p>
    <w:p w14:paraId="0170F258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</w:pPr>
    </w:p>
    <w:p w14:paraId="650DB83D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 xml:space="preserve">Psalm van de zondag 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SimSun-ExtB" w:hAnsi="Arial" w:cs="Arial"/>
          <w:b/>
          <w:bCs/>
          <w:kern w:val="0"/>
          <w:sz w:val="20"/>
          <w:lang w:eastAsia="nl-NL"/>
          <w14:ligatures w14:val="none"/>
        </w:rPr>
        <w:t>Psalm 72  : 1 en 3</w:t>
      </w:r>
    </w:p>
    <w:bookmarkEnd w:id="0"/>
    <w:p w14:paraId="5A61E4AF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i/>
          <w:iCs/>
          <w:kern w:val="0"/>
          <w:sz w:val="20"/>
          <w:lang w:eastAsia="nl-NL"/>
          <w14:ligatures w14:val="none"/>
        </w:rPr>
        <w:t>(we gaan zitten.)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br/>
      </w:r>
    </w:p>
    <w:p w14:paraId="788F01C9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>Inleiding op de dienst</w:t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br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 xml:space="preserve">Lied </w:t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proofErr w:type="spellStart"/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Lied</w:t>
      </w:r>
      <w:proofErr w:type="spellEnd"/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 xml:space="preserve"> 476 : 1 en 4</w:t>
      </w:r>
      <w:r w:rsidRPr="008D171C">
        <w:rPr>
          <w:rFonts w:ascii="Calibri" w:eastAsia="Times New Roman" w:hAnsi="Calibri" w:cs="Times New Roman"/>
          <w:kern w:val="0"/>
          <w:lang w:eastAsia="nl-NL"/>
          <w14:ligatures w14:val="none"/>
        </w:rPr>
        <w:br/>
      </w:r>
      <w:r w:rsidRPr="008D171C">
        <w:rPr>
          <w:rFonts w:ascii="Arial" w:eastAsia="SimSun-ExtB" w:hAnsi="Arial" w:cs="Arial"/>
          <w:kern w:val="0"/>
          <w:sz w:val="20"/>
          <w:lang w:eastAsia="nl-NL"/>
          <w14:ligatures w14:val="none"/>
        </w:rPr>
        <w:tab/>
      </w:r>
    </w:p>
    <w:p w14:paraId="214471A9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Gebed om ontferming</w:t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 xml:space="preserve"> </w:t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  <w:t xml:space="preserve">‘Kyrie </w:t>
      </w:r>
      <w:proofErr w:type="spellStart"/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eleison</w:t>
      </w:r>
      <w:proofErr w:type="spellEnd"/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>’ van Herman van Veen</w:t>
      </w:r>
    </w:p>
    <w:p w14:paraId="59C91AC3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</w:pPr>
    </w:p>
    <w:p w14:paraId="131497CA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szCs w:val="24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>Loflied</w:t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szCs w:val="20"/>
          <w:lang w:eastAsia="nl-NL"/>
          <w14:ligatures w14:val="none"/>
        </w:rPr>
        <w:tab/>
        <w:t>Lied 474 : 1, 4 en 5</w:t>
      </w:r>
    </w:p>
    <w:p w14:paraId="180FD7E8" w14:textId="77777777" w:rsidR="008D171C" w:rsidRPr="008D171C" w:rsidRDefault="008D171C" w:rsidP="008D171C">
      <w:pPr>
        <w:spacing w:after="0" w:line="240" w:lineRule="auto"/>
        <w:rPr>
          <w:rFonts w:ascii="Arial" w:eastAsia="SimSun-ExtB" w:hAnsi="Arial" w:cs="Arial"/>
          <w:kern w:val="0"/>
          <w:sz w:val="20"/>
          <w:szCs w:val="24"/>
          <w:lang w:eastAsia="nl-NL"/>
          <w14:ligatures w14:val="none"/>
        </w:rPr>
      </w:pPr>
    </w:p>
    <w:p w14:paraId="32DAA99C" w14:textId="77777777" w:rsidR="008D171C" w:rsidRPr="008D171C" w:rsidRDefault="008D171C" w:rsidP="008D171C">
      <w:pPr>
        <w:spacing w:after="0" w:line="240" w:lineRule="auto"/>
        <w:ind w:left="2124" w:firstLine="708"/>
        <w:rPr>
          <w:rFonts w:ascii="Arial" w:eastAsia="Times New Roman" w:hAnsi="Arial" w:cs="Arial"/>
          <w:b/>
          <w:kern w:val="0"/>
          <w:sz w:val="20"/>
          <w:szCs w:val="24"/>
          <w:lang w:eastAsia="nl-NL"/>
          <w14:ligatures w14:val="none"/>
        </w:rPr>
      </w:pPr>
      <w:r w:rsidRPr="008D171C">
        <w:rPr>
          <w:rFonts w:ascii="Arial" w:eastAsia="Times New Roman" w:hAnsi="Arial" w:cs="Arial"/>
          <w:b/>
          <w:kern w:val="0"/>
          <w:sz w:val="20"/>
          <w:szCs w:val="24"/>
          <w:lang w:eastAsia="nl-NL"/>
          <w14:ligatures w14:val="none"/>
        </w:rPr>
        <w:t>WOORD</w:t>
      </w:r>
    </w:p>
    <w:p w14:paraId="09A9A6B5" w14:textId="77777777" w:rsidR="008D171C" w:rsidRPr="008D171C" w:rsidRDefault="008D171C" w:rsidP="008D171C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</w:pPr>
    </w:p>
    <w:p w14:paraId="4C6D29D9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>Gebed bij de opening van het Woord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br/>
        <w:t>Schriftlezing Oude Testament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 xml:space="preserve">Genesis 25 : 1 t/m 6 </w:t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br/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>Lied</w:t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 xml:space="preserve"> </w:t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ab/>
      </w:r>
      <w:proofErr w:type="spellStart"/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Lied</w:t>
      </w:r>
      <w:proofErr w:type="spellEnd"/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 xml:space="preserve"> 868 : 1 en 5</w:t>
      </w:r>
    </w:p>
    <w:p w14:paraId="12EB373C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 xml:space="preserve">Schriftlezing Nieuwe Testament </w:t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Mattheus 2 : 1 t/m 12</w:t>
      </w:r>
    </w:p>
    <w:p w14:paraId="64B2C49F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 xml:space="preserve">Lied 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</w:r>
      <w:proofErr w:type="spellStart"/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Lied</w:t>
      </w:r>
      <w:proofErr w:type="spellEnd"/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 xml:space="preserve"> </w:t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526 : 1</w:t>
      </w:r>
    </w:p>
    <w:p w14:paraId="392E0112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Uitleg en verkondiging</w:t>
      </w: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br/>
        <w:t>Lied</w:t>
      </w:r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tab/>
        <w:t xml:space="preserve">Liefste lied van overzee II, 7 </w:t>
      </w:r>
      <w:bookmarkStart w:id="1" w:name="_Hlk155819892"/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br/>
      </w:r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br/>
      </w: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De kerk is waar mensen Gods liefde bezingen</w:t>
      </w:r>
    </w:p>
    <w:p w14:paraId="34EBEC4D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Zij weten zich door Hem gewild en bemind</w:t>
      </w:r>
    </w:p>
    <w:p w14:paraId="59D51ADD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De kerk is waar mensen in ’t voetspoor van Christus</w:t>
      </w:r>
    </w:p>
    <w:p w14:paraId="5F7488C5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die liefde bewijzen aan elk mensenkind.</w:t>
      </w:r>
    </w:p>
    <w:p w14:paraId="14AFCA68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</w:p>
    <w:p w14:paraId="36F4AD48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</w:p>
    <w:p w14:paraId="63A87128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De kerk is waar men zich door liefde laat leiden</w:t>
      </w:r>
    </w:p>
    <w:p w14:paraId="5009E8BE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en leeft van vergeving, voor een nieuw begin;</w:t>
      </w:r>
    </w:p>
    <w:p w14:paraId="2732995E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waar ieder aanvaard wordt, van waar ook gekomen,</w:t>
      </w:r>
    </w:p>
    <w:p w14:paraId="5B32648B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waar ieders verleden een toekomst hervindt.</w:t>
      </w:r>
    </w:p>
    <w:p w14:paraId="37480795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</w:p>
    <w:p w14:paraId="6157A5DC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De kerk is waar mensen van harte op zoek gaan</w:t>
      </w:r>
    </w:p>
    <w:p w14:paraId="7A82D4BE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en ieder de hand reiken, waar zij ook zijn</w:t>
      </w:r>
    </w:p>
    <w:p w14:paraId="0828657A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Zij leven de boodschap van troost en van liefde</w:t>
      </w:r>
    </w:p>
    <w:p w14:paraId="10C9B4E4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die aanvuurt en uitdaagt, vernieuwt en verblijdt.</w:t>
      </w:r>
    </w:p>
    <w:p w14:paraId="252D51D1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lastRenderedPageBreak/>
        <w:br/>
        <w:t>De kerk is waar mensen Gods liefde bezingen,</w:t>
      </w:r>
    </w:p>
    <w:p w14:paraId="56A8813C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wij weten ons door hem gewild en bemind.</w:t>
      </w:r>
    </w:p>
    <w:p w14:paraId="1972D17C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De kerk is waar wij in het voetspoor van Christus</w:t>
      </w:r>
    </w:p>
    <w:p w14:paraId="64DB5118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  <w:t>die liefde bewijzen aan elk mensenkind.</w:t>
      </w:r>
    </w:p>
    <w:bookmarkEnd w:id="1"/>
    <w:p w14:paraId="4CC2F7C2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lang w:eastAsia="nl-NL"/>
          <w14:ligatures w14:val="none"/>
        </w:rPr>
      </w:pPr>
    </w:p>
    <w:p w14:paraId="6EA7B8D9" w14:textId="77777777" w:rsidR="008D171C" w:rsidRPr="008D171C" w:rsidRDefault="008D171C" w:rsidP="008D171C">
      <w:pPr>
        <w:spacing w:after="0" w:line="240" w:lineRule="auto"/>
        <w:ind w:left="1416" w:firstLine="708"/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t>ANTWOORD</w:t>
      </w:r>
      <w:r w:rsidRPr="008D171C">
        <w:rPr>
          <w:rFonts w:ascii="Arial" w:eastAsia="Times New Roman" w:hAnsi="Arial" w:cs="Arial"/>
          <w:b/>
          <w:kern w:val="0"/>
          <w:sz w:val="20"/>
          <w:lang w:eastAsia="nl-NL"/>
          <w14:ligatures w14:val="none"/>
        </w:rPr>
        <w:br/>
      </w:r>
    </w:p>
    <w:p w14:paraId="336B41D6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szCs w:val="24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t xml:space="preserve">Gebeden </w:t>
      </w:r>
      <w:r w:rsidRPr="008D171C">
        <w:rPr>
          <w:rFonts w:ascii="Arial" w:eastAsia="Times New Roman" w:hAnsi="Arial" w:cs="Arial"/>
          <w:kern w:val="0"/>
          <w:sz w:val="20"/>
          <w:szCs w:val="20"/>
          <w:lang w:eastAsia="nl-NL"/>
          <w14:ligatures w14:val="none"/>
        </w:rPr>
        <w:br/>
      </w:r>
      <w:r w:rsidRPr="008D171C">
        <w:rPr>
          <w:rFonts w:ascii="Arial" w:eastAsia="Times New Roman" w:hAnsi="Arial" w:cs="Arial"/>
          <w:kern w:val="0"/>
          <w:sz w:val="20"/>
          <w:szCs w:val="24"/>
          <w:lang w:eastAsia="nl-NL"/>
          <w14:ligatures w14:val="none"/>
        </w:rPr>
        <w:t>Aandacht voor de collectedoelen en inzameling</w:t>
      </w:r>
    </w:p>
    <w:p w14:paraId="34C982E3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>Slotlied (staande)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ab/>
      </w: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Lied 969</w:t>
      </w: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 xml:space="preserve"> </w:t>
      </w:r>
    </w:p>
    <w:p w14:paraId="31AF17A1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</w:p>
    <w:p w14:paraId="252A5B2C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>Wegzending en Zegen</w:t>
      </w:r>
    </w:p>
    <w:p w14:paraId="64F87F19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b/>
          <w:bCs/>
          <w:kern w:val="0"/>
          <w:sz w:val="20"/>
          <w:lang w:eastAsia="nl-NL"/>
          <w14:ligatures w14:val="none"/>
        </w:rPr>
        <w:t>Allen: Amen</w:t>
      </w:r>
    </w:p>
    <w:p w14:paraId="2C30D34D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</w:p>
    <w:p w14:paraId="6826F60E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>Orgelspel: Toccata en Fuga in d-</w:t>
      </w:r>
      <w:proofErr w:type="spellStart"/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>moll</w:t>
      </w:r>
      <w:proofErr w:type="spellEnd"/>
      <w:r w:rsidRPr="008D171C">
        <w:rPr>
          <w:rFonts w:ascii="Arial" w:eastAsia="Times New Roman" w:hAnsi="Arial" w:cs="Arial"/>
          <w:kern w:val="0"/>
          <w:sz w:val="20"/>
          <w:lang w:eastAsia="nl-NL"/>
          <w14:ligatures w14:val="none"/>
        </w:rPr>
        <w:t xml:space="preserve">  - Johann Sebastian Bach</w:t>
      </w:r>
    </w:p>
    <w:p w14:paraId="39BA630F" w14:textId="77777777" w:rsidR="008D171C" w:rsidRPr="008D171C" w:rsidRDefault="008D171C" w:rsidP="008D171C">
      <w:pPr>
        <w:spacing w:after="0" w:line="240" w:lineRule="auto"/>
        <w:rPr>
          <w:rFonts w:ascii="Arial" w:eastAsia="Times New Roman" w:hAnsi="Arial" w:cs="Arial"/>
          <w:kern w:val="0"/>
          <w:sz w:val="20"/>
          <w:lang w:eastAsia="nl-NL"/>
          <w14:ligatures w14:val="none"/>
        </w:rPr>
      </w:pPr>
    </w:p>
    <w:p w14:paraId="73EA69DC" w14:textId="77777777" w:rsidR="0067403B" w:rsidRDefault="0067403B"/>
    <w:sectPr w:rsidR="006740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71C"/>
    <w:rsid w:val="00085C12"/>
    <w:rsid w:val="00211DA4"/>
    <w:rsid w:val="00316A2A"/>
    <w:rsid w:val="0067403B"/>
    <w:rsid w:val="00854C65"/>
    <w:rsid w:val="008D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40E0"/>
  <w15:chartTrackingRefBased/>
  <w15:docId w15:val="{00134A4A-0D06-4BE3-BDFB-C994771A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16A2A"/>
  </w:style>
  <w:style w:type="paragraph" w:styleId="Kop1">
    <w:name w:val="heading 1"/>
    <w:basedOn w:val="Standaard"/>
    <w:next w:val="Standaard"/>
    <w:link w:val="Kop1Char"/>
    <w:uiPriority w:val="9"/>
    <w:qFormat/>
    <w:rsid w:val="00316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16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16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16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16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16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16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16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16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6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16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16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16A2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16A2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16A2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16A2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16A2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16A2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16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16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16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16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316A2A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16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16A2A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16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16A2A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316A2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16A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1661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Mensen, R.L.</dc:creator>
  <cp:keywords/>
  <dc:description/>
  <cp:lastModifiedBy>Mensen, R.L.</cp:lastModifiedBy>
  <cp:revision>1</cp:revision>
  <dcterms:created xsi:type="dcterms:W3CDTF">2026-01-02T12:49:00Z</dcterms:created>
  <dcterms:modified xsi:type="dcterms:W3CDTF">2026-01-02T12:50:00Z</dcterms:modified>
</cp:coreProperties>
</file>